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5A" w:rsidRDefault="00F00E5A" w:rsidP="00F00E5A">
      <w:pPr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en-US"/>
        </w:rPr>
        <w:t xml:space="preserve">                                   Российская Федерация</w:t>
      </w:r>
    </w:p>
    <w:p w:rsidR="00F00E5A" w:rsidRDefault="00F00E5A" w:rsidP="00F00E5A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Волгоградская область Новониколаевский район</w:t>
      </w:r>
    </w:p>
    <w:p w:rsidR="00F00E5A" w:rsidRDefault="00F00E5A" w:rsidP="00F00E5A">
      <w:pPr>
        <w:jc w:val="center"/>
        <w:rPr>
          <w:rFonts w:ascii="Calibri" w:hAnsi="Calibri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en-US"/>
        </w:rPr>
        <w:t>Администрация Мирного  сельского поселения</w:t>
      </w:r>
    </w:p>
    <w:p w:rsidR="00F00E5A" w:rsidRDefault="00F00E5A" w:rsidP="00F00E5A">
      <w:pPr>
        <w:pBdr>
          <w:bottom w:val="double" w:sz="6" w:space="1" w:color="auto"/>
        </w:pBd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ab/>
      </w:r>
    </w:p>
    <w:p w:rsidR="00F00E5A" w:rsidRDefault="00F00E5A" w:rsidP="00F00E5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F00E5A" w:rsidRDefault="00F00E5A" w:rsidP="00F00E5A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F00E5A" w:rsidRDefault="00F00E5A" w:rsidP="00F00E5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  «26»  июня 2020 года                 № 22</w:t>
      </w:r>
    </w:p>
    <w:p w:rsidR="00F00E5A" w:rsidRDefault="00F00E5A" w:rsidP="00F00E5A">
      <w:pPr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E5A" w:rsidRDefault="00F00E5A" w:rsidP="00F00E5A">
      <w:pPr>
        <w:widowControl w:val="0"/>
        <w:autoSpaceDE w:val="0"/>
        <w:autoSpaceDN w:val="0"/>
        <w:adjustRightInd w:val="0"/>
        <w:spacing w:line="240" w:lineRule="exact"/>
        <w:ind w:right="3401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Об утверждении Порядка утверждения положений (регламентов) об официальных физкультурных мероприятиях и спортивных соревнованиях  Мирного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сельского поселения Новониколаевского муниципального района Волгоградской области</w:t>
      </w:r>
    </w:p>
    <w:p w:rsidR="00F00E5A" w:rsidRDefault="00F00E5A" w:rsidP="00F00E5A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00E5A" w:rsidRDefault="00F00E5A" w:rsidP="00F00E5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частью 9 статьи 20 Федерального закона от 04.12.2007 № 329-ФЗ «О физической культуре и спорте в Российской Федерации» и руководствуясь Уставом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Мирного сельского поселения Новониколаевского района муниципального Волгоградской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Мирного сельского поселения Новониколаевского муниципального района  Волгоградской области </w:t>
      </w:r>
      <w:proofErr w:type="gramEnd"/>
    </w:p>
    <w:p w:rsidR="00F00E5A" w:rsidRDefault="00F00E5A" w:rsidP="00F00E5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ПОСТАНОВЛЯЕТ:</w:t>
      </w:r>
    </w:p>
    <w:p w:rsidR="00F00E5A" w:rsidRDefault="00F00E5A" w:rsidP="00F00E5A">
      <w:pPr>
        <w:numPr>
          <w:ilvl w:val="0"/>
          <w:numId w:val="1"/>
        </w:numPr>
        <w:tabs>
          <w:tab w:val="left" w:pos="1449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Порядок утверждения положений (регламентов) об официальных физкультурных мероприятиях и спортивных соревнованиях  Мирного сельского поселения Новониколаевского муниципального района Волгоградской области  и требований к их содержанию согласно приложению.</w:t>
      </w:r>
    </w:p>
    <w:p w:rsidR="00F00E5A" w:rsidRDefault="00F00E5A" w:rsidP="00F00E5A">
      <w:pPr>
        <w:numPr>
          <w:ilvl w:val="0"/>
          <w:numId w:val="1"/>
        </w:numPr>
        <w:tabs>
          <w:tab w:val="left" w:pos="131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настоящим постановлением оставляю за собой.</w:t>
      </w:r>
    </w:p>
    <w:p w:rsidR="00F00E5A" w:rsidRPr="00F00E5A" w:rsidRDefault="00F00E5A" w:rsidP="00F00E5A">
      <w:pPr>
        <w:numPr>
          <w:ilvl w:val="0"/>
          <w:numId w:val="1"/>
        </w:numPr>
        <w:tabs>
          <w:tab w:val="left" w:pos="131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законную силу после его официального обнародования.</w:t>
      </w:r>
    </w:p>
    <w:p w:rsidR="00F00E5A" w:rsidRDefault="00F00E5A" w:rsidP="00F00E5A">
      <w:pPr>
        <w:widowControl w:val="0"/>
        <w:autoSpaceDE w:val="0"/>
        <w:spacing w:line="240" w:lineRule="exac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00E5A" w:rsidRDefault="00F00E5A" w:rsidP="00F00E5A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Глава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Мирного</w:t>
      </w:r>
      <w:proofErr w:type="gramEnd"/>
    </w:p>
    <w:p w:rsidR="00F00E5A" w:rsidRDefault="00F00E5A" w:rsidP="00F00E5A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сельского поселения                                                   А.Ю.Куроплин</w:t>
      </w:r>
    </w:p>
    <w:p w:rsidR="00F00E5A" w:rsidRDefault="00F00E5A" w:rsidP="00F00E5A">
      <w:pPr>
        <w:ind w:left="5670" w:right="-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zh-CN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F00E5A" w:rsidRDefault="00F00E5A" w:rsidP="00F00E5A">
      <w:pPr>
        <w:spacing w:line="0" w:lineRule="atLeas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</w:p>
    <w:p w:rsidR="00F00E5A" w:rsidRDefault="00F00E5A" w:rsidP="00F00E5A">
      <w:pPr>
        <w:spacing w:line="0" w:lineRule="atLeas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Мирного сельского поселения  </w:t>
      </w:r>
    </w:p>
    <w:p w:rsidR="00F00E5A" w:rsidRDefault="00F00E5A" w:rsidP="00F00E5A">
      <w:pPr>
        <w:spacing w:line="0" w:lineRule="atLeast"/>
        <w:ind w:left="567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26.06.2020г № 22</w:t>
      </w:r>
    </w:p>
    <w:p w:rsidR="00F00E5A" w:rsidRDefault="00F00E5A" w:rsidP="00F00E5A">
      <w:pPr>
        <w:spacing w:line="20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30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F00E5A" w:rsidRDefault="00F00E5A" w:rsidP="00F00E5A">
      <w:pPr>
        <w:spacing w:line="271" w:lineRule="auto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утверждения положений (регламентов) об официальных физкультурных мероприятиях и спортивных соревнованиях  Мирного сельского поселения Новониколаевского муниципального района Волгоградской области и требований к их содержанию</w:t>
      </w:r>
    </w:p>
    <w:p w:rsidR="00F00E5A" w:rsidRDefault="00F00E5A" w:rsidP="00F00E5A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F00E5A" w:rsidRDefault="00F00E5A" w:rsidP="00F00E5A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right="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содержание и правила подготовки положений (регламентов) об официальных физкультурных мероприятиях и спортивных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соревнованиях  Мирного</w:t>
      </w:r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 Новониколаевского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положение (регламент) и применяется при разработке положений (регламентов), включаемых в установленном порядке в календарный план физкультурных мероприятий и спортивных соревнований  Мирного сельского поселения Новониколаевского муниципального района Волгоградской области (далее - КП).</w:t>
      </w:r>
      <w:proofErr w:type="gramEnd"/>
    </w:p>
    <w:p w:rsidR="00F00E5A" w:rsidRDefault="00F00E5A" w:rsidP="00F00E5A">
      <w:pPr>
        <w:spacing w:line="0" w:lineRule="atLeast"/>
        <w:ind w:right="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Положения (регламенты) являются документами, регламентирующими проведение официальных физкультурных мероприятий и спортивных соревнований, проводимых на территории Мирного сельского поселения Новониколаевского муниципального района Волгоградской области.</w:t>
      </w:r>
    </w:p>
    <w:p w:rsidR="00F00E5A" w:rsidRDefault="00F00E5A" w:rsidP="00F00E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ind w:right="-17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Порядок утверждения положений</w:t>
      </w:r>
    </w:p>
    <w:p w:rsidR="00F00E5A" w:rsidRDefault="00F00E5A" w:rsidP="00F00E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right="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Положения (регламенты) разрабатываются организаторами физкультурных мероприятий или спортивных соревнований и утверждаются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отдельно на каждое физкультурное мероприятие либо спортивное соревнование.</w:t>
      </w:r>
    </w:p>
    <w:p w:rsidR="00F00E5A" w:rsidRDefault="00F00E5A" w:rsidP="00F00E5A">
      <w:pPr>
        <w:spacing w:line="0" w:lineRule="atLeast"/>
        <w:ind w:right="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Положения (регламенты), разработанные и утвержденные его организаторами, представляются в администрацию  Мирного сельского поселения Новониколаевского муниципального района Волгоградской области (далее Администрация)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за 14 дней до проведения физкультурного мероприятия либо спортивного соревнования. </w:t>
      </w:r>
    </w:p>
    <w:p w:rsidR="00F00E5A" w:rsidRDefault="00F00E5A" w:rsidP="00F00E5A">
      <w:pPr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ind w:right="-2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Требования к содержанию положений</w:t>
      </w:r>
    </w:p>
    <w:p w:rsidR="00F00E5A" w:rsidRDefault="00F00E5A" w:rsidP="00F00E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физкультурного мероприятия либо спортивного соревнования в положениях (регламентах) должно совпадать с его наименованием в КП.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Положения (регламенты) включают в себя следующие разделы и подразделы:</w:t>
      </w:r>
    </w:p>
    <w:p w:rsidR="00F00E5A" w:rsidRDefault="00F00E5A" w:rsidP="00F00E5A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Общие положения: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наименование мероприятия либо спортивного соревнования;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обоснование проведения мероприятия либо спортивного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соревнования (указание на реквизиты КП);</w:t>
      </w:r>
    </w:p>
    <w:p w:rsidR="00F00E5A" w:rsidRDefault="00F00E5A" w:rsidP="00F00E5A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цели и задачи проведения мероприятия либо спортивного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соревнования.</w:t>
      </w: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Место и сроки проведения мероприятия либо спортивного соревнования:</w:t>
      </w:r>
    </w:p>
    <w:p w:rsidR="00F00E5A" w:rsidRDefault="00F00E5A" w:rsidP="00F00E5A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место проведения (наименование объекта спорта, адрес);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37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сроки проведения (число, месяц, год), включая день приезда и день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отъезда участников (если соревнование имеет статус открытого).</w:t>
      </w: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Организаторы физкультурных мероприятий либо спортивных соревнований:</w:t>
      </w:r>
    </w:p>
    <w:p w:rsidR="00F00E5A" w:rsidRDefault="00F00E5A" w:rsidP="00F00E5A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полное наименование (включая организационно-правовую форму)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организаторов физкультурных мероприятий либо спортивных соревнований;</w:t>
      </w:r>
    </w:p>
    <w:p w:rsidR="00F00E5A" w:rsidRDefault="00F00E5A" w:rsidP="00F00E5A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распределение прав и обязанностей между организаторами 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отношении физкультурного мероприятия либо спортивного соревнования, ответственности за причиненный вред участникам данного мероприятия и (или) третьим лицам.</w:t>
      </w:r>
    </w:p>
    <w:p w:rsidR="00F00E5A" w:rsidRDefault="00F00E5A" w:rsidP="00F00E5A">
      <w:pPr>
        <w:spacing w:line="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Непосредственное проведение мероприятия возлагается на главную судейскую коллегию, которая формируется в соответствии с требованиями по виду спорта/решением организаторов.</w:t>
      </w: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Требования к участникам физкультурного мероприятия либо спортивного соревнования и условия их допуска:</w:t>
      </w:r>
    </w:p>
    <w:p w:rsidR="00F00E5A" w:rsidRDefault="00F00E5A" w:rsidP="00F00E5A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условия, определяющие допуск команд и (или) участников к участию 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физкультурном мероприятии либо спортивном соревновании;</w:t>
      </w: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численные составы команд, формируемых для участия 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физкультурном мероприятии либо спортивном соревновании;</w:t>
      </w:r>
    </w:p>
    <w:p w:rsidR="00F00E5A" w:rsidRDefault="00F00E5A" w:rsidP="00F00E5A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>группы участников по полу и возрасту.</w:t>
      </w:r>
    </w:p>
    <w:p w:rsidR="00F00E5A" w:rsidRDefault="00F00E5A" w:rsidP="00F00E5A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Программа мероприятия: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 соревнования (командное, личное, лично-командное);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7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 мероприятия с указанием дат и времени, включая день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приезда и день отъезда;</w:t>
      </w:r>
    </w:p>
    <w:p w:rsidR="00F00E5A" w:rsidRDefault="00F00E5A" w:rsidP="00F00E5A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порядок проведения мероприятия;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указание на правила видов спорта (в соответствии с Всероссийским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реестром видов спорта), включенных в программу мероприятия.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Условия подведения итогов: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условия (принципы и критерии) подведения итогов физкультурного мероприятия либо спортивного соревнования, определения победителей и призеров в личных видах программы физкультурного мероприятия либо спортивного соревнования и (или) в командных видах программы физкультурного мероприятия либо спортивного соревнования, в общекомандном зачете физкультурного мероприятия либо спортивного соревнования и наделения статусом призеров, чемпионов, победителей первенств, обладателей кубков.</w:t>
      </w:r>
      <w:proofErr w:type="gramEnd"/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Награждение: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условия награждения победителей и призеров в личных видах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физкультурного мероприятия либо спортивного соревнования;</w:t>
      </w:r>
    </w:p>
    <w:p w:rsidR="00F00E5A" w:rsidRDefault="00F00E5A" w:rsidP="00F00E5A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условия награждения победителей и призеров в командных видах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программы;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Условия финансирования: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об источниках и условиях финансового обеспечения физкультурного мероприятия либо спортивного соревнования.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 Обеспечение безопасности участников и зрителей: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информация о соответствии объекта спорта требованиям безопасности; - меры и условия, касающиеся медицинского обеспечения участников</w:t>
      </w:r>
    </w:p>
    <w:p w:rsidR="00F00E5A" w:rsidRDefault="00F00E5A" w:rsidP="00F00E5A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мероприятия; - информация об ответственных за безопасность участников и зрителей мероприятия.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Страхование участников:</w:t>
      </w:r>
    </w:p>
    <w:p w:rsidR="00F00E5A" w:rsidRDefault="00F00E5A" w:rsidP="00F00E5A">
      <w:pPr>
        <w:spacing w:line="0" w:lineRule="atLeast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и условия страхования от несчастных случаев, жизни и здоровья участников мероприятия.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Подача заявок на участие:</w:t>
      </w:r>
    </w:p>
    <w:p w:rsidR="00F00E5A" w:rsidRDefault="00F00E5A" w:rsidP="00F00E5A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247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сроки и условия подачи заявок на участие в физкультурном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мероприятии либо спортивном соревновании, требования к их оформлению;</w:t>
      </w:r>
    </w:p>
    <w:p w:rsidR="00F00E5A" w:rsidRDefault="00F00E5A" w:rsidP="00F00E5A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ind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перечень документов, представляемых в комиссию по допуску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 физкультурного мероприятия либо спортивного соревнования (в случае необходимости);</w:t>
      </w:r>
      <w:r>
        <w:rPr>
          <w:rFonts w:ascii="Times New Roman" w:hAnsi="Times New Roman" w:cs="Times New Roman"/>
        </w:rPr>
        <w:t xml:space="preserve"> </w:t>
      </w:r>
    </w:p>
    <w:p w:rsidR="00F00E5A" w:rsidRDefault="00F00E5A" w:rsidP="00F00E5A">
      <w:pPr>
        <w:spacing w:line="27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>почтовый адрес и иные необходимые реквизиты организаторов физкультурного мероприятия либо спортивного соревнования для направления заявок (адрес электронной почты, телефон/факс).</w:t>
      </w:r>
    </w:p>
    <w:p w:rsidR="00F00E5A" w:rsidRDefault="00F00E5A" w:rsidP="00F00E5A">
      <w:pPr>
        <w:spacing w:line="27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tabs>
          <w:tab w:val="left" w:pos="0"/>
        </w:tabs>
        <w:spacing w:line="29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4.Технические требования по оформлению положений (регламентов)</w:t>
      </w:r>
    </w:p>
    <w:p w:rsidR="00F00E5A" w:rsidRDefault="00F00E5A" w:rsidP="00F00E5A">
      <w:pPr>
        <w:spacing w:line="33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На первом листе в верхнем углу справа располагается гриф утверждения, который должен состоять из слова «УТВЕРЖДАЮ», наименования должности лица, утверждающего Положение, личной подписи,</w:t>
      </w:r>
    </w:p>
    <w:p w:rsidR="00F00E5A" w:rsidRDefault="00F00E5A" w:rsidP="00F00E5A">
      <w:pPr>
        <w:numPr>
          <w:ilvl w:val="0"/>
          <w:numId w:val="2"/>
        </w:numPr>
        <w:tabs>
          <w:tab w:val="left" w:pos="607"/>
        </w:tabs>
        <w:spacing w:after="0" w:line="0" w:lineRule="atLeast"/>
        <w:ind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расшифровки (инициалы должностного лица указываются перед фамилией) и даты утверждения. Количество грифов «УТВЕРЖДАЮ» должно соответствовать количеству организаторов.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Название документа (положение или регламент) располагается под грифами о его утверждении по центру.</w:t>
      </w:r>
    </w:p>
    <w:p w:rsidR="00F00E5A" w:rsidRDefault="00F00E5A" w:rsidP="00F00E5A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названием документа приводится его полное наименование, соответствующее КП.</w:t>
      </w:r>
    </w:p>
    <w:p w:rsidR="00F00E5A" w:rsidRDefault="00F00E5A" w:rsidP="00F00E5A">
      <w:pPr>
        <w:spacing w:line="27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Положения печатаются на стандартной бумаге белого цвета в «книжной» ориентации, формате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черным шрифтом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 N 12.</w:t>
      </w:r>
    </w:p>
    <w:p w:rsidR="00F00E5A" w:rsidRDefault="00F00E5A" w:rsidP="00F00E5A">
      <w:pPr>
        <w:spacing w:line="24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5CBA" w:rsidRDefault="00A55CBA"/>
    <w:sectPr w:rsidR="00A5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3D1B58B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8"/>
    <w:multiLevelType w:val="hybridMultilevel"/>
    <w:tmpl w:val="7545E146"/>
    <w:lvl w:ilvl="0" w:tplc="FFFFFFFF">
      <w:start w:val="1"/>
      <w:numFmt w:val="bullet"/>
      <w:lvlText w:val="ее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E5A"/>
    <w:rsid w:val="00A55CBA"/>
    <w:rsid w:val="00F0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2020-07-02T05:52:00Z</dcterms:created>
  <dcterms:modified xsi:type="dcterms:W3CDTF">2020-07-02T05:52:00Z</dcterms:modified>
</cp:coreProperties>
</file>